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REGLAMENTOS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06 SEIS,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LA COMISIÓN DE REGLAMENTOS,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26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MARZO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DE</w:t>
      </w:r>
      <w:r>
        <w:rPr>
          <w:rFonts w:asciiTheme="minorHAnsi" w:hAnsiTheme="minorHAnsi" w:cstheme="minorHAnsi"/>
          <w:b/>
          <w:sz w:val="24"/>
          <w:szCs w:val="24"/>
        </w:rPr>
        <w:t>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17:0</w:t>
      </w:r>
      <w:r>
        <w:rPr>
          <w:rFonts w:asciiTheme="minorHAnsi" w:hAnsiTheme="minorHAnsi" w:cstheme="minorHAnsi"/>
          <w:b/>
          <w:sz w:val="24"/>
          <w:szCs w:val="24"/>
        </w:rPr>
        <w:t>0</w:t>
      </w:r>
      <w:r>
        <w:rPr>
          <w:rFonts w:asciiTheme="minorHAnsi" w:hAnsiTheme="minorHAnsi" w:cstheme="minorHAnsi"/>
          <w:b/>
          <w:sz w:val="24"/>
          <w:szCs w:val="24"/>
        </w:rPr>
        <w:t xml:space="preserve"> diecisiete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26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de la Comisión de Reglamentos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8D5E9B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el </w:t>
      </w:r>
      <w:r w:rsidRPr="008D5E9B">
        <w:rPr>
          <w:rFonts w:asciiTheme="minorHAnsi" w:hAnsiTheme="minorHAnsi" w:cstheme="minorHAnsi"/>
          <w:b/>
          <w:sz w:val="24"/>
          <w:szCs w:val="24"/>
        </w:rPr>
        <w:t>Ing. Joaquín Jiménez Pérez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8D5E9B">
        <w:rPr>
          <w:rFonts w:asciiTheme="minorHAnsi" w:hAnsiTheme="minorHAnsi" w:cstheme="minorHAnsi"/>
          <w:b/>
          <w:sz w:val="24"/>
          <w:szCs w:val="24"/>
        </w:rPr>
        <w:t>C. M</w:t>
      </w:r>
      <w:r>
        <w:rPr>
          <w:rFonts w:asciiTheme="minorHAnsi" w:hAnsiTheme="minorHAnsi" w:cstheme="minorHAnsi"/>
          <w:b/>
          <w:sz w:val="24"/>
          <w:szCs w:val="24"/>
        </w:rPr>
        <w:t>aría del Socorro Ruelas Mendoza</w:t>
      </w:r>
      <w:r w:rsidRPr="004144D2">
        <w:rPr>
          <w:rFonts w:asciiTheme="minorHAnsi" w:hAnsiTheme="minorHAnsi" w:cstheme="minorHAnsi"/>
          <w:sz w:val="24"/>
          <w:szCs w:val="24"/>
        </w:rPr>
        <w:t>,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lo cual la presidente de la comisión nombra lista de asistencia. -----</w:t>
      </w:r>
      <w:r>
        <w:rPr>
          <w:rFonts w:asciiTheme="minorHAnsi" w:hAnsiTheme="minorHAnsi" w:cstheme="minorHAnsi"/>
          <w:sz w:val="24"/>
          <w:szCs w:val="24"/>
        </w:rPr>
        <w:t>------------------------------------</w:t>
      </w:r>
      <w:r w:rsidRPr="00103DBA">
        <w:rPr>
          <w:rFonts w:asciiTheme="minorHAnsi" w:hAnsiTheme="minorHAnsi" w:cstheme="minorHAnsi"/>
          <w:sz w:val="24"/>
          <w:szCs w:val="24"/>
        </w:rPr>
        <w:t>-----</w:t>
      </w: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8E11EB" w:rsidRPr="00103DBA" w:rsidRDefault="008E11EB" w:rsidP="008E11E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8E11EB" w:rsidRPr="00103DBA" w:rsidRDefault="008E11EB" w:rsidP="008E11E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la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06 seis,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las </w:t>
      </w:r>
      <w:r>
        <w:rPr>
          <w:rFonts w:asciiTheme="minorHAnsi" w:hAnsiTheme="minorHAnsi" w:cstheme="minorHAnsi"/>
          <w:b/>
          <w:sz w:val="24"/>
          <w:szCs w:val="24"/>
        </w:rPr>
        <w:t>17:00 diecisiete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del día 26 de marzo</w:t>
      </w:r>
      <w:r>
        <w:rPr>
          <w:rFonts w:asciiTheme="minorHAnsi" w:hAnsiTheme="minorHAnsi" w:cstheme="minorHAnsi"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.--</w:t>
      </w:r>
      <w:r>
        <w:rPr>
          <w:rFonts w:asciiTheme="minorHAnsi" w:hAnsiTheme="minorHAnsi" w:cstheme="minorHAnsi"/>
          <w:sz w:val="24"/>
          <w:szCs w:val="24"/>
        </w:rPr>
        <w:t>--------------------------------</w:t>
      </w:r>
      <w:r>
        <w:rPr>
          <w:rFonts w:asciiTheme="minorHAnsi" w:hAnsiTheme="minorHAnsi" w:cstheme="minorHAnsi"/>
          <w:sz w:val="24"/>
          <w:szCs w:val="24"/>
        </w:rPr>
        <w:t>--</w:t>
      </w: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11EB" w:rsidRPr="008D5E9B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</w:t>
      </w:r>
      <w:r w:rsidRPr="008D5E9B">
        <w:rPr>
          <w:rFonts w:asciiTheme="minorHAnsi" w:hAnsiTheme="minorHAnsi" w:cstheme="minorHAnsi"/>
          <w:sz w:val="24"/>
          <w:szCs w:val="24"/>
        </w:rPr>
        <w:t>.------------------------------------------------------------------------------</w:t>
      </w: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 Generales.- En uso de la voz la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06 seis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>
        <w:rPr>
          <w:rFonts w:asciiTheme="minorHAnsi" w:hAnsiTheme="minorHAnsi" w:cstheme="minorHAnsi"/>
          <w:b/>
          <w:sz w:val="24"/>
          <w:szCs w:val="24"/>
        </w:rPr>
        <w:t xml:space="preserve"> siendo las 17:20 diecisiete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</w:t>
      </w:r>
      <w:r>
        <w:rPr>
          <w:rFonts w:asciiTheme="minorHAnsi" w:hAnsiTheme="minorHAnsi" w:cstheme="minorHAnsi"/>
          <w:b/>
          <w:sz w:val="24"/>
          <w:szCs w:val="24"/>
        </w:rPr>
        <w:t xml:space="preserve"> veinte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minutos, del día </w:t>
      </w:r>
      <w:r>
        <w:rPr>
          <w:rFonts w:asciiTheme="minorHAnsi" w:hAnsiTheme="minorHAnsi" w:cstheme="minorHAnsi"/>
          <w:b/>
          <w:sz w:val="24"/>
          <w:szCs w:val="24"/>
        </w:rPr>
        <w:t>26 veintiséis del mes de marzo</w:t>
      </w:r>
      <w:r>
        <w:rPr>
          <w:rFonts w:asciiTheme="minorHAnsi" w:hAnsiTheme="minorHAnsi" w:cstheme="minorHAnsi"/>
          <w:b/>
          <w:sz w:val="24"/>
          <w:szCs w:val="24"/>
        </w:rPr>
        <w:t xml:space="preserve">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</w:t>
      </w:r>
      <w:r>
        <w:rPr>
          <w:rFonts w:asciiTheme="minorHAnsi" w:hAnsiTheme="minorHAnsi" w:cstheme="minorHAnsi"/>
          <w:sz w:val="24"/>
          <w:szCs w:val="24"/>
        </w:rPr>
        <w:t>----------------</w:t>
      </w:r>
      <w:r>
        <w:rPr>
          <w:rFonts w:asciiTheme="minorHAnsi" w:hAnsiTheme="minorHAnsi" w:cstheme="minorHAnsi"/>
          <w:sz w:val="24"/>
          <w:szCs w:val="24"/>
        </w:rPr>
        <w:t xml:space="preserve">------------------------------------------------------------------------- </w:t>
      </w:r>
    </w:p>
    <w:p w:rsidR="008E11EB" w:rsidRDefault="008E11EB" w:rsidP="008E11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E11EB" w:rsidRDefault="008E11EB" w:rsidP="008E11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8E11EB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REGLAMENTOS</w:t>
      </w:r>
    </w:p>
    <w:p w:rsidR="008E11EB" w:rsidRPr="00103DBA" w:rsidRDefault="008E11EB" w:rsidP="008E11E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8E11EB" w:rsidRDefault="008E11EB" w:rsidP="008E11E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8E11EB" w:rsidRDefault="008E11EB" w:rsidP="008E11E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8E11EB" w:rsidRPr="00103DBA" w:rsidRDefault="008E11EB" w:rsidP="008E11EB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w:r>
        <w:rPr>
          <w:rFonts w:asciiTheme="minorHAnsi" w:hAnsiTheme="minorHAnsi" w:cstheme="minorHAnsi"/>
          <w:b/>
          <w:sz w:val="24"/>
          <w:szCs w:val="24"/>
        </w:rPr>
        <w:t xml:space="preserve">ING. JOAQUÍN JIMÉNEZ PÉREZ                      C. MARIA DEL SOCORRO RUELAS </w:t>
      </w:r>
      <w:r>
        <w:rPr>
          <w:rFonts w:asciiTheme="minorHAnsi" w:hAnsiTheme="minorHAnsi" w:cstheme="minorHAnsi"/>
          <w:b/>
          <w:sz w:val="24"/>
          <w:szCs w:val="24"/>
        </w:rPr>
        <w:t>MENDOZA</w:t>
      </w:r>
    </w:p>
    <w:p w:rsidR="008E11EB" w:rsidRDefault="008E11EB" w:rsidP="008E11EB"/>
    <w:p w:rsidR="008E11EB" w:rsidRDefault="008E11EB" w:rsidP="008E11EB">
      <w:bookmarkStart w:id="0" w:name="_GoBack"/>
      <w:bookmarkEnd w:id="0"/>
    </w:p>
    <w:p w:rsidR="0012751D" w:rsidRDefault="008E11EB"/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8E11EB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11EB">
          <w:rPr>
            <w:noProof/>
            <w:lang w:val="es-ES"/>
          </w:rPr>
          <w:t>2</w:t>
        </w:r>
        <w:r>
          <w:fldChar w:fldCharType="end"/>
        </w:r>
      </w:p>
    </w:sdtContent>
  </w:sdt>
  <w:p w:rsidR="009376D1" w:rsidRDefault="008E11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EB"/>
    <w:rsid w:val="008E11EB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3A09C7-088E-4D0F-B09D-0A9F6D4B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1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11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11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2019-04-01T20:08:00Z</dcterms:created>
  <dcterms:modified xsi:type="dcterms:W3CDTF">2019-04-01T20:17:00Z</dcterms:modified>
</cp:coreProperties>
</file>